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  <w:sectPr>
          <w:headerReference r:id="rId7" w:type="default"/>
          <w:headerReference r:id="rId8" w:type="first"/>
          <w:footerReference r:id="rId9" w:type="first"/>
          <w:pgSz w:h="16838" w:w="11906" w:orient="portrait"/>
          <w:pgMar w:bottom="1304" w:top="1843" w:left="1418" w:right="1418" w:header="284" w:footer="56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RICHIESTA DI ATTIVAZIONE CONTRATTO DI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RICERCA EX ART. 22 LEGGE 240/2010</w:t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bookmarkStart w:colFirst="0" w:colLast="0" w:name="_heading=h.q7ljrlxrhohp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          Al Direttore di Dipartimento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60" w:lineRule="auto"/>
        <w:ind w:left="1308" w:hanging="599"/>
        <w:rPr>
          <w:rFonts w:ascii="Verdana" w:cs="Verdana" w:eastAsia="Verdana" w:hAnsi="Verdana"/>
          <w:strike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Responsabile della ricerca: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60" w:lineRule="auto"/>
        <w:ind w:left="1308" w:hanging="599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GSD: _______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60" w:lineRule="auto"/>
        <w:ind w:left="1308" w:hanging="599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SSD: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709" w:firstLine="5.999999999999943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1310" w:hanging="60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Sede di svolgimento delle attività: ___________________________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1310" w:hanging="60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 caso di sede ospedaliera deve essere fatta richiesta di autorizzazione all’accesso preventiva all’azienda o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spedaliera/sanitaria/altri enti SPECIFICARE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1310" w:hanging="60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Trattamento economico previsto: 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1310" w:hanging="601"/>
        <w:rPr>
          <w:rFonts w:ascii="Verdana" w:cs="Verdana" w:eastAsia="Verdana" w:hAnsi="Verdana"/>
          <w:i w:val="1"/>
          <w:color w:val="0070c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0070c0"/>
          <w:sz w:val="20"/>
          <w:szCs w:val="20"/>
          <w:u w:val="single"/>
          <w:rtl w:val="0"/>
        </w:rPr>
        <w:t xml:space="preserve">Posizione 1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20"/>
          <w:szCs w:val="20"/>
          <w:rtl w:val="0"/>
        </w:rPr>
        <w:t xml:space="preserve">: pari al trattamento iniziale spettante al ricercatore confermato a tempo definito  (costo euro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70c0"/>
          <w:sz w:val="20"/>
          <w:szCs w:val="20"/>
          <w:rtl w:val="0"/>
        </w:rPr>
        <w:t xml:space="preserve">79.672,45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1310" w:hanging="601"/>
        <w:rPr>
          <w:rFonts w:ascii="Verdana" w:cs="Verdana" w:eastAsia="Verdana" w:hAnsi="Verdana"/>
          <w:i w:val="1"/>
          <w:color w:val="0070c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0070c0"/>
          <w:sz w:val="20"/>
          <w:szCs w:val="20"/>
          <w:u w:val="single"/>
          <w:rtl w:val="0"/>
        </w:rPr>
        <w:t xml:space="preserve">Posizione 2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20"/>
          <w:szCs w:val="20"/>
          <w:rtl w:val="0"/>
        </w:rPr>
        <w:t xml:space="preserve">: pari al trattamento iniziale spettante al ricercatore confermato a tempo pieno) (costo euro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70c0"/>
          <w:sz w:val="20"/>
          <w:szCs w:val="20"/>
          <w:rtl w:val="0"/>
        </w:rPr>
        <w:t xml:space="preserve">109.820,12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70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Programma di ricerca: 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18"/>
          <w:szCs w:val="18"/>
          <w:rtl w:val="0"/>
        </w:rPr>
        <w:t xml:space="preserve">(indicare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70c0"/>
          <w:sz w:val="18"/>
          <w:szCs w:val="18"/>
          <w:u w:val="single"/>
          <w:rtl w:val="0"/>
        </w:rPr>
        <w:t xml:space="preserve">titolo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18"/>
          <w:szCs w:val="18"/>
          <w:rtl w:val="0"/>
        </w:rPr>
        <w:t xml:space="preserve"> e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70c0"/>
          <w:sz w:val="18"/>
          <w:szCs w:val="18"/>
          <w:u w:val="single"/>
          <w:rtl w:val="0"/>
        </w:rPr>
        <w:t xml:space="preserve">descrizione della ricerca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18"/>
          <w:szCs w:val="18"/>
          <w:rtl w:val="0"/>
        </w:rPr>
        <w:t xml:space="preserve">che sarà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color w:val="0070c0"/>
          <w:sz w:val="18"/>
          <w:szCs w:val="18"/>
          <w:rtl w:val="0"/>
        </w:rPr>
        <w:t xml:space="preserve">inserita nel bando, in relazione alla quale i candidati presenteranno la propria proposta </w:t>
      </w:r>
      <w:r w:rsidDel="00000000" w:rsidR="00000000" w:rsidRPr="00000000">
        <w:rPr>
          <w:rFonts w:ascii="Verdana" w:cs="Verdana" w:eastAsia="Verdana" w:hAnsi="Verdana"/>
          <w:color w:val="0070c0"/>
          <w:sz w:val="18"/>
          <w:szCs w:val="18"/>
          <w:rtl w:val="0"/>
        </w:rPr>
        <w:t xml:space="preserve">progettuale)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1310" w:hanging="60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1310" w:hanging="60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Numero massimo di pubblicazioni: ________ 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1310" w:hanging="601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spacing w:after="120" w:lineRule="auto"/>
        <w:ind w:left="70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u w:val="single"/>
          <w:rtl w:val="0"/>
        </w:rPr>
        <w:t xml:space="preserve">Criteri di valutazione e relativi punteggi massimi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(*) (inserire il punteggio):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tabs>
          <w:tab w:val="left" w:leader="none" w:pos="1134"/>
        </w:tabs>
        <w:spacing w:after="120" w:lineRule="auto"/>
        <w:ind w:left="70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a)</w:t>
        <w:tab/>
        <w:t xml:space="preserve">qualità, originalità ed innovatività della proposta progettuale, con riferimento al programma di ricerca oggetto della selezione: ______;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tabs>
          <w:tab w:val="left" w:leader="none" w:pos="1134"/>
        </w:tabs>
        <w:spacing w:after="120" w:lineRule="auto"/>
        <w:ind w:left="70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b)</w:t>
        <w:tab/>
        <w:t xml:space="preserve">attinenza e rilevanza delle attività di ricerca precedentemente svolte, nonché delle eventuali esperienze lavorative, in relazione ai contenuti del programma di ricerca oggetto della selezione: ______;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tabs>
          <w:tab w:val="left" w:leader="none" w:pos="1134"/>
        </w:tabs>
        <w:spacing w:after="120" w:lineRule="auto"/>
        <w:ind w:left="709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c)</w:t>
        <w:tab/>
        <w:t xml:space="preserve">attinenza delle pubblicazioni allegate con il programma di ricerca oggetto della selezione: ______;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tabs>
          <w:tab w:val="left" w:leader="none" w:pos="1134"/>
        </w:tabs>
        <w:spacing w:after="120" w:lineRule="auto"/>
        <w:ind w:left="709" w:firstLine="0"/>
        <w:rPr>
          <w:rFonts w:ascii="Verdana" w:cs="Verdana" w:eastAsia="Verdana" w:hAnsi="Verdana"/>
          <w:sz w:val="18"/>
          <w:szCs w:val="18"/>
        </w:rPr>
      </w:pPr>
      <w:bookmarkStart w:colFirst="0" w:colLast="0" w:name="_heading=h.dh6mx54w2nj1" w:id="1"/>
      <w:bookmarkEnd w:id="1"/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d)</w:t>
        <w:tab/>
        <w:t xml:space="preserve">colloquio volto ad accertare l'idoneità allo svolgimento dell'attività di ricerca oggetto del contratto e alla realizzazione della proposta progettuale presentata, nonché alla valutazione della conoscenza: 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tabs>
          <w:tab w:val="left" w:leader="none" w:pos="1134"/>
        </w:tabs>
        <w:spacing w:after="120" w:lineRule="auto"/>
        <w:ind w:left="709" w:firstLine="0"/>
        <w:rPr>
          <w:rFonts w:ascii="Verdana" w:cs="Verdana" w:eastAsia="Verdana" w:hAnsi="Verdana"/>
          <w:color w:val="0070c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- della lingua inglese </w:t>
      </w:r>
      <w:r w:rsidDel="00000000" w:rsidR="00000000" w:rsidRPr="00000000">
        <w:rPr>
          <w:rFonts w:ascii="Verdana" w:cs="Verdana" w:eastAsia="Verdana" w:hAnsi="Verdana"/>
          <w:b w:val="1"/>
          <w:color w:val="0070c0"/>
          <w:sz w:val="18"/>
          <w:szCs w:val="18"/>
          <w:highlight w:val="white"/>
          <w:u w:val="single"/>
          <w:rtl w:val="0"/>
        </w:rPr>
        <w:t xml:space="preserve">OPPURE </w:t>
      </w:r>
      <w:r w:rsidDel="00000000" w:rsidR="00000000" w:rsidRPr="00000000">
        <w:rPr>
          <w:rFonts w:ascii="Verdana" w:cs="Verdana" w:eastAsia="Verdana" w:hAnsi="Verdana"/>
          <w:color w:val="0070c0"/>
          <w:sz w:val="18"/>
          <w:szCs w:val="18"/>
          <w:highlight w:val="white"/>
          <w:rtl w:val="0"/>
        </w:rPr>
        <w:t xml:space="preserve">della lingua ___________ 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tabs>
          <w:tab w:val="left" w:leader="none" w:pos="1134"/>
        </w:tabs>
        <w:spacing w:after="120" w:lineRule="auto"/>
        <w:ind w:left="709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sz w:val="18"/>
          <w:szCs w:val="18"/>
          <w:highlight w:val="white"/>
          <w:u w:val="single"/>
          <w:rtl w:val="0"/>
        </w:rPr>
        <w:t xml:space="preserve">- (EVENTUALE SOLO QUALORA RICORRA)</w:t>
      </w:r>
      <w:r w:rsidDel="00000000" w:rsidR="00000000" w:rsidRPr="00000000">
        <w:rPr>
          <w:rFonts w:ascii="Verdana" w:cs="Verdana" w:eastAsia="Verdana" w:hAnsi="Verdana"/>
          <w:color w:val="0070c0"/>
          <w:sz w:val="18"/>
          <w:szCs w:val="18"/>
          <w:highlight w:val="white"/>
          <w:rtl w:val="0"/>
        </w:rPr>
        <w:t xml:space="preserve"> della/e lingua/e _____________ rilevanti per la ricerca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70c0"/>
          <w:sz w:val="18"/>
          <w:szCs w:val="18"/>
          <w:highlight w:val="white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1"/>
          <w:color w:val="0070c0"/>
          <w:sz w:val="18"/>
          <w:szCs w:val="18"/>
          <w:highlight w:val="white"/>
          <w:u w:val="single"/>
          <w:rtl w:val="0"/>
        </w:rPr>
        <w:t xml:space="preserve">in questo caso il Dipartimento deve specificare quali altre lingue straniere</w:t>
      </w:r>
      <w:r w:rsidDel="00000000" w:rsidR="00000000" w:rsidRPr="00000000">
        <w:rPr>
          <w:rFonts w:ascii="Verdana" w:cs="Verdana" w:eastAsia="Verdana" w:hAnsi="Verdana"/>
          <w:color w:val="0070c0"/>
          <w:sz w:val="18"/>
          <w:szCs w:val="18"/>
          <w:highlight w:val="white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tabs>
          <w:tab w:val="left" w:leader="none" w:pos="993"/>
        </w:tabs>
        <w:spacing w:after="120" w:lineRule="auto"/>
        <w:ind w:left="709" w:firstLine="0"/>
        <w:rPr>
          <w:rFonts w:ascii="Verdana" w:cs="Verdana" w:eastAsia="Verdana" w:hAnsi="Verdana"/>
          <w:i w:val="1"/>
          <w:color w:val="0070c0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color w:val="0070c0"/>
          <w:sz w:val="18"/>
          <w:szCs w:val="18"/>
          <w:rtl w:val="0"/>
        </w:rPr>
        <w:t xml:space="preserve">(*) I punti a disposizione sono 100. 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5" w:sz="4" w:val="single"/>
          <w:right w:color="000000" w:space="24" w:sz="4" w:val="single"/>
        </w:pBdr>
        <w:tabs>
          <w:tab w:val="left" w:leader="none" w:pos="993"/>
        </w:tabs>
        <w:spacing w:after="120" w:lineRule="auto"/>
        <w:ind w:left="709" w:firstLine="0"/>
        <w:rPr>
          <w:rFonts w:ascii="Verdana" w:cs="Verdana" w:eastAsia="Verdana" w:hAnsi="Verdana"/>
          <w:i w:val="1"/>
          <w:color w:val="0070c0"/>
          <w:sz w:val="18"/>
          <w:szCs w:val="18"/>
        </w:rPr>
      </w:pPr>
      <w:bookmarkStart w:colFirst="0" w:colLast="0" w:name="_heading=h.8fcp7j3t9rl" w:id="2"/>
      <w:bookmarkEnd w:id="2"/>
      <w:r w:rsidDel="00000000" w:rsidR="00000000" w:rsidRPr="00000000">
        <w:rPr>
          <w:rFonts w:ascii="Verdana" w:cs="Verdana" w:eastAsia="Verdana" w:hAnsi="Verdana"/>
          <w:i w:val="1"/>
          <w:color w:val="0070c0"/>
          <w:sz w:val="18"/>
          <w:szCs w:val="18"/>
          <w:rtl w:val="0"/>
        </w:rPr>
        <w:t xml:space="preserve">60 punti devono essere attribuiti alle voci a), b) e c) con determinazione del punteggio massimo per ciascuna voce su indicazione del Consiglio di Dipartimento. Da regolamento è previsto che al colloquio debbano essere riservati 40 punti.</w:t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SCHEDA DETTAGLIO COPERTURA FINANZIARIA SU PROGETTO DI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041"/>
        <w:tblW w:w="96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30"/>
        <w:gridCol w:w="5056"/>
        <w:tblGridChange w:id="0">
          <w:tblGrid>
            <w:gridCol w:w="4630"/>
            <w:gridCol w:w="5056"/>
          </w:tblGrid>
        </w:tblGridChange>
      </w:tblGrid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Titolo programma di ricerca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GSD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SSD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Ente finanziatore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Titolo del progetto di ricerca – acronimo - programma – CUP – n. Grant Agreement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Responsabile scientifico del progetto di ricerca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Durata del progetto di ricerca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"/>
                <w:tab w:val="left" w:leader="none" w:pos="318"/>
              </w:tabs>
              <w:spacing w:after="0" w:before="0" w:line="276" w:lineRule="auto"/>
              <w:ind w:left="34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Importo complessivo del finanziamento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"/>
                <w:tab w:val="left" w:leader="none" w:pos="318"/>
              </w:tabs>
              <w:spacing w:after="0" w:before="0" w:line="276" w:lineRule="auto"/>
              <w:ind w:left="34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"/>
                <w:tab w:val="left" w:leader="none" w:pos="318"/>
              </w:tabs>
              <w:spacing w:after="200" w:before="0" w:line="276" w:lineRule="auto"/>
              <w:ind w:left="34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previsto nel budget alla voce “Personale”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276"/>
                <w:tab w:val="left" w:leader="none" w:pos="318"/>
              </w:tabs>
              <w:ind w:right="0"/>
              <w:jc w:val="both"/>
              <w:rPr>
                <w:rFonts w:ascii="Verdana" w:cs="Verdana" w:eastAsia="Verdana" w:hAnsi="Verdana"/>
                <w:b w:val="1"/>
                <w:strike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3) Importo destinato alla copertura del contratto biennale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"/>
                <w:tab w:val="left" w:leader="none" w:pos="318"/>
              </w:tabs>
              <w:spacing w:after="0" w:before="0" w:line="276" w:lineRule="auto"/>
              <w:ind w:left="32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"/>
                <w:tab w:val="left" w:leader="none" w:pos="318"/>
              </w:tabs>
              <w:spacing w:after="480" w:before="0" w:line="276" w:lineRule="auto"/>
              <w:ind w:left="34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..................................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"/>
                <w:tab w:val="left" w:leader="none" w:pos="318"/>
              </w:tabs>
              <w:spacing w:after="480" w:before="0" w:line="276" w:lineRule="auto"/>
              <w:ind w:left="34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"/>
                <w:tab w:val="left" w:leader="none" w:pos="318"/>
              </w:tabs>
              <w:spacing w:after="200" w:before="0" w:line="276" w:lineRule="auto"/>
              <w:ind w:left="34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 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Prefinanziamento già incassato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0" w:before="0" w:line="276" w:lineRule="auto"/>
              <w:ind w:left="174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200" w:before="0" w:line="276" w:lineRule="auto"/>
              <w:ind w:left="17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€ ...............................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Indicazione della modalità di copertura per le spese non rendicontabili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(quali ad esempio IRAP, mensilità successive alla fine del progetto)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COAN per l’importo complessivo biennale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2552"/>
              </w:tabs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n. ................ del ..............</w:t>
            </w:r>
          </w:p>
        </w:tc>
      </w:tr>
      <w:tr>
        <w:trPr>
          <w:cantSplit w:val="0"/>
          <w:trHeight w:val="12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Indicazioni che devono essere riportate nel bando ai fini della rendicontazione: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2552"/>
              </w:tabs>
              <w:spacing w:before="24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Titolo del progetto di ricerca: ...................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552"/>
              </w:tabs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Acronimo: ..............................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2552"/>
              </w:tabs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2552"/>
              </w:tabs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Nell’ambito del programma ......................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2552"/>
              </w:tabs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CUP: ..........................................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2552"/>
              </w:tabs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N. Grant Agreement: ....................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Necessità di loghi: SI/NO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2552"/>
              </w:tabs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Altre informazioni utili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(es. data indicativa di presa di servizio)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almeno 3 mesi conteggiati dal mese successivo alla delibera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SCHEDA DETTAGLIO COPERTURA FINANZIARIA SU CONVENZIONE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0" w:lineRule="auto"/>
        <w:ind w:left="142" w:right="-286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="0" w:tblpY="195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3"/>
        <w:gridCol w:w="5103"/>
        <w:tblGridChange w:id="0">
          <w:tblGrid>
            <w:gridCol w:w="4673"/>
            <w:gridCol w:w="5103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Titolo programma di ricerca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GSD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SSD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Ente finanziatore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Dati della convenzione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(numero di repertorio, protocollo e data)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Durata della convenzione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6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Importo complessivo della convenzione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6" w:right="0" w:firstLine="0"/>
              <w:jc w:val="both"/>
              <w:rPr>
                <w:rFonts w:ascii="Verdana" w:cs="Verdana" w:eastAsia="Verdana" w:hAnsi="Verdana"/>
                <w:b w:val="1"/>
                <w:i w:val="0"/>
                <w:smallCaps w:val="0"/>
                <w:strike w:val="1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Importo destinato alla copertura del contratto biennale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"/>
                <w:tab w:val="left" w:leader="none" w:pos="318"/>
              </w:tabs>
              <w:spacing w:after="520" w:before="300" w:line="276" w:lineRule="auto"/>
              <w:ind w:left="720" w:right="0" w:hanging="686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6"/>
                <w:tab w:val="left" w:leader="none" w:pos="318"/>
              </w:tabs>
              <w:spacing w:after="480" w:before="0" w:line="276" w:lineRule="auto"/>
              <w:ind w:left="34" w:right="0" w:firstLine="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Modalità di versamento: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unica soluzione/a rate secondo le modalità stabilite dalla convenzione.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(In questo caso qualora si tratti di soggetti privati il finanziatore esterno deve stipulare idonea garanzia)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COAN per l’importo complessivo biennale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200" w:before="0" w:line="276" w:lineRule="auto"/>
              <w:ind w:left="174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 ................ del 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Eventuali indicazioni specifiche che devono essere riportate nel bando ai fini della rendicontazione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552"/>
              </w:tabs>
              <w:ind w:left="360" w:firstLine="0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Altre informazioni utili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(es. data indicativa di presa di servizio)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0" w:lineRule="auto"/>
        <w:ind w:left="142" w:right="-286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page" w:horzAnchor="margin" w:tblpX="0" w:tblpY="2266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73"/>
        <w:gridCol w:w="4961"/>
        <w:tblGridChange w:id="0">
          <w:tblGrid>
            <w:gridCol w:w="4673"/>
            <w:gridCol w:w="4961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Titolo programma di ricerca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552"/>
              </w:tabs>
              <w:ind w:right="179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GSD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SSD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COAN per l’importo complessivo biennale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200" w:before="0" w:line="276" w:lineRule="auto"/>
              <w:ind w:left="174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 ................ del 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Altre informazioni utili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(es. data indicativa di presa di servizio)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552"/>
              </w:tabs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52"/>
              </w:tabs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60" w:lineRule="auto"/>
        <w:ind w:left="142" w:right="-286" w:firstLine="0"/>
        <w:jc w:val="center"/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SCHEDA DETTAGLIO COPERTURA FINANZIARIA SU FONDI LIBERI </w:t>
      </w:r>
    </w:p>
    <w:sectPr>
      <w:type w:val="continuous"/>
      <w:pgSz w:h="16838" w:w="11906" w:orient="portrait"/>
      <w:pgMar w:bottom="567" w:top="1418" w:left="1134" w:right="1134" w:header="284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color="000000" w:space="4" w:sz="18" w:val="single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221"/>
      </w:tabs>
      <w:spacing w:after="0" w:before="0" w:line="240" w:lineRule="auto"/>
      <w:ind w:left="1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Viale Morgagni, 50 – 50134 Firenze</w:t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color="000000" w:space="4" w:sz="18" w:val="single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221"/>
      </w:tabs>
      <w:spacing w:after="0" w:before="0" w:line="240" w:lineRule="auto"/>
      <w:ind w:left="1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centralino +39 055 2751280</w:t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color="000000" w:space="4" w:sz="18" w:val="single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221"/>
      </w:tabs>
      <w:spacing w:after="0" w:before="0" w:line="240" w:lineRule="auto"/>
      <w:ind w:left="12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P.IVA | Cod. Fis. 01279680480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221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22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22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22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10"/>
        <w:tab w:val="right" w:leader="none" w:pos="822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4743450</wp:posOffset>
          </wp:positionH>
          <wp:positionV relativeFrom="margin">
            <wp:posOffset>-1136649</wp:posOffset>
          </wp:positionV>
          <wp:extent cx="889000" cy="600710"/>
          <wp:effectExtent b="0" l="0" r="0" t="0"/>
          <wp:wrapSquare wrapText="bothSides" distB="0" distT="0" distL="114300" distR="114300"/>
          <wp:docPr descr="Immagine che contiene logo, Carattere, simbolo, Elementi grafici&#10;&#10;Descrizione generata automaticamente" id="17" name="image2.jpg"/>
          <a:graphic>
            <a:graphicData uri="http://schemas.openxmlformats.org/drawingml/2006/picture">
              <pic:pic>
                <pic:nvPicPr>
                  <pic:cNvPr descr="Immagine che contiene logo, Carattere, simbolo, Elementi grafici&#10;&#10;Descrizione generat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149217" cy="6696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217" cy="66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locked w:val="1"/>
    <w:rsid w:val="0073469E"/>
    <w:rPr>
      <w:color w:val="000080"/>
      <w:u w:val="single"/>
    </w:rPr>
  </w:style>
  <w:style w:type="paragraph" w:styleId="Intestazione1" w:customStyle="1">
    <w:name w:val="Intestazione1"/>
    <w:basedOn w:val="Normale"/>
    <w:next w:val="Corpotesto"/>
    <w:locked w:val="1"/>
    <w:rsid w:val="0073469E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 w:val="1"/>
    <w:rsid w:val="0073469E"/>
    <w:pPr>
      <w:spacing w:after="120"/>
    </w:pPr>
  </w:style>
  <w:style w:type="paragraph" w:styleId="Elenco">
    <w:name w:val="List"/>
    <w:basedOn w:val="Corpotesto"/>
    <w:locked w:val="1"/>
    <w:rsid w:val="0073469E"/>
  </w:style>
  <w:style w:type="paragraph" w:styleId="Didascalia">
    <w:name w:val="caption"/>
    <w:basedOn w:val="Normale"/>
    <w:qFormat w:val="1"/>
    <w:locked w:val="1"/>
    <w:rsid w:val="0073469E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locked w:val="1"/>
    <w:rsid w:val="0073469E"/>
    <w:pPr>
      <w:suppressLineNumbers w:val="1"/>
    </w:pPr>
  </w:style>
  <w:style w:type="paragraph" w:styleId="Intestazione">
    <w:name w:val="header"/>
    <w:basedOn w:val="Normale"/>
    <w:link w:val="IntestazioneCarattere"/>
    <w:uiPriority w:val="99"/>
    <w:locked w:val="1"/>
    <w:rsid w:val="0073469E"/>
    <w:pPr>
      <w:suppressLineNumbers w:val="1"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 w:val="1"/>
    <w:rsid w:val="0073469E"/>
    <w:pPr>
      <w:suppressLineNumbers w:val="1"/>
      <w:tabs>
        <w:tab w:val="center" w:pos="4110"/>
        <w:tab w:val="right" w:pos="8221"/>
      </w:tabs>
    </w:pPr>
  </w:style>
  <w:style w:type="character" w:styleId="IntestazioneCarattere" w:customStyle="1">
    <w:name w:val="Intestazione Carattere"/>
    <w:link w:val="Intestazione"/>
    <w:uiPriority w:val="99"/>
    <w:rsid w:val="00B013E0"/>
    <w:rPr>
      <w:rFonts w:cs="Mangal" w:eastAsia="SimSun"/>
      <w:kern w:val="1"/>
      <w:sz w:val="24"/>
      <w:szCs w:val="24"/>
      <w:lang w:bidi="hi-IN"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locked w:val="1"/>
    <w:rsid w:val="00B013E0"/>
    <w:rPr>
      <w:rFonts w:ascii="Tahoma" w:hAnsi="Tahoma"/>
      <w:sz w:val="16"/>
      <w:szCs w:val="14"/>
    </w:rPr>
  </w:style>
  <w:style w:type="character" w:styleId="TestofumettoCarattere" w:customStyle="1">
    <w:name w:val="Testo fumetto Carattere"/>
    <w:link w:val="Testofumetto"/>
    <w:uiPriority w:val="99"/>
    <w:semiHidden w:val="1"/>
    <w:rsid w:val="00B013E0"/>
    <w:rPr>
      <w:rFonts w:ascii="Tahoma" w:cs="Mangal" w:eastAsia="SimSun" w:hAnsi="Tahoma"/>
      <w:kern w:val="1"/>
      <w:sz w:val="16"/>
      <w:szCs w:val="14"/>
      <w:lang w:bidi="hi-IN" w:eastAsia="zh-CN"/>
    </w:rPr>
  </w:style>
  <w:style w:type="paragraph" w:styleId="StilePidiPagina" w:customStyle="1">
    <w:name w:val="StilePièdiPagina"/>
    <w:basedOn w:val="Pidipagina"/>
    <w:link w:val="StilePidiPaginaCarattere"/>
    <w:qFormat w:val="1"/>
    <w:rsid w:val="00F0436C"/>
    <w:pPr>
      <w:pBdr>
        <w:left w:color="auto" w:space="4" w:sz="18" w:val="single"/>
      </w:pBdr>
      <w:ind w:left="120"/>
    </w:pPr>
    <w:rPr>
      <w:rFonts w:ascii="Arial" w:hAnsi="Arial"/>
      <w:sz w:val="16"/>
      <w:szCs w:val="16"/>
    </w:rPr>
  </w:style>
  <w:style w:type="paragraph" w:styleId="StilePidipaginaGrassetto" w:customStyle="1">
    <w:name w:val="StilePièdipaginaGrassetto"/>
    <w:basedOn w:val="StilePidiPagina"/>
    <w:link w:val="StilePidipaginaGrassettoCarattere"/>
    <w:qFormat w:val="1"/>
    <w:rsid w:val="00F0436C"/>
    <w:rPr>
      <w:b w:val="1"/>
      <w:bCs w:val="1"/>
    </w:rPr>
  </w:style>
  <w:style w:type="character" w:styleId="PidipaginaCarattere" w:customStyle="1">
    <w:name w:val="Piè di pagina Carattere"/>
    <w:link w:val="Pidipagina"/>
    <w:rsid w:val="003B55FB"/>
    <w:rPr>
      <w:rFonts w:cs="Mangal" w:eastAsia="SimSun"/>
      <w:kern w:val="1"/>
      <w:sz w:val="24"/>
      <w:szCs w:val="24"/>
      <w:lang w:bidi="hi-IN" w:eastAsia="zh-CN"/>
    </w:rPr>
  </w:style>
  <w:style w:type="character" w:styleId="StilePidiPaginaCarattere" w:customStyle="1">
    <w:name w:val="StilePièdiPagina Carattere"/>
    <w:link w:val="StilePidiPagina"/>
    <w:rsid w:val="00F0436C"/>
    <w:rPr>
      <w:rFonts w:ascii="Arial" w:cs="Mangal" w:eastAsia="SimSun" w:hAnsi="Arial"/>
      <w:kern w:val="1"/>
      <w:sz w:val="16"/>
      <w:szCs w:val="16"/>
      <w:lang w:bidi="hi-IN" w:eastAsia="zh-CN"/>
    </w:rPr>
  </w:style>
  <w:style w:type="character" w:styleId="StilePidipaginaGrassettoCarattere" w:customStyle="1">
    <w:name w:val="StilePièdipaginaGrassetto Carattere"/>
    <w:link w:val="StilePidipaginaGrassetto"/>
    <w:rsid w:val="00F0436C"/>
    <w:rPr>
      <w:rFonts w:ascii="Arial" w:cs="Mangal" w:eastAsia="SimSun" w:hAnsi="Arial"/>
      <w:b w:val="1"/>
      <w:bCs w:val="1"/>
      <w:kern w:val="1"/>
      <w:sz w:val="16"/>
      <w:szCs w:val="16"/>
      <w:lang w:bidi="hi-IN" w:eastAsia="zh-CN"/>
    </w:rPr>
  </w:style>
  <w:style w:type="paragraph" w:styleId="NormaleDiDA" w:customStyle="1">
    <w:name w:val="NormaleDiDA"/>
    <w:basedOn w:val="Normale"/>
    <w:link w:val="NormaleDiDACarattere"/>
    <w:qFormat w:val="1"/>
    <w:rsid w:val="007B78FC"/>
    <w:rPr>
      <w:rFonts w:ascii="Arial" w:cs="Arial" w:hAnsi="Arial"/>
      <w:sz w:val="20"/>
      <w:szCs w:val="20"/>
    </w:rPr>
  </w:style>
  <w:style w:type="character" w:styleId="NormaleDiDACarattere" w:customStyle="1">
    <w:name w:val="NormaleDiDA Carattere"/>
    <w:link w:val="NormaleDiDA"/>
    <w:rsid w:val="007B78FC"/>
    <w:rPr>
      <w:rFonts w:ascii="Arial" w:cs="Arial" w:eastAsia="SimSun" w:hAnsi="Arial"/>
      <w:kern w:val="1"/>
      <w:lang w:bidi="hi-IN" w:eastAsia="zh-CN"/>
    </w:rPr>
  </w:style>
  <w:style w:type="table" w:styleId="Grigliatabella">
    <w:name w:val="Table Grid"/>
    <w:basedOn w:val="Tabellanormale"/>
    <w:locked w:val="1"/>
    <w:rsid w:val="00B24EE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813022"/>
    <w:pPr>
      <w:widowControl w:val="1"/>
      <w:suppressAutoHyphens w:val="0"/>
      <w:spacing w:after="200" w:line="276" w:lineRule="auto"/>
      <w:ind w:left="720"/>
      <w:contextualSpacing w:val="1"/>
    </w:pPr>
    <w:rPr>
      <w:rFonts w:ascii="Calibri" w:cs="Times New Roman" w:eastAsia="Times New Roman" w:hAnsi="Calibri"/>
      <w:kern w:val="0"/>
      <w:sz w:val="22"/>
      <w:szCs w:val="22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xtjCLBdm1PpZPtYDRQ6DrTrEw==">CgMxLjAyDmgucTdsanJseHJob2hwMg5oLmRoNm14NTR3Mm5qMTINaC44ZmNwN2ozdDlybDgAciExeTY3MzJtdkhNdzhTTEcxOVpWQ1BqRFNaZmY1ZG9GdzY=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2025-10-16T11:39:00Z</dcterms:created>
  <dc:creator>utente</dc:creator>
</cp:coreProperties>
</file>