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B2" w:rsidRDefault="008E62D0" w:rsidP="00522E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PROMEMORIA</w:t>
      </w:r>
      <w:r w:rsidR="00522E97" w:rsidRPr="00522E97">
        <w:rPr>
          <w:b/>
          <w:sz w:val="28"/>
          <w:szCs w:val="28"/>
        </w:rPr>
        <w:t xml:space="preserve"> MISSIONI</w:t>
      </w:r>
      <w:r w:rsidR="00CB17D4">
        <w:rPr>
          <w:b/>
          <w:sz w:val="28"/>
          <w:szCs w:val="28"/>
        </w:rPr>
        <w:t xml:space="preserve"> E RIMBORSO SPESE</w:t>
      </w:r>
    </w:p>
    <w:p w:rsidR="00522E97" w:rsidRDefault="00522E97" w:rsidP="00522E97">
      <w:pPr>
        <w:jc w:val="center"/>
        <w:rPr>
          <w:b/>
          <w:sz w:val="28"/>
          <w:szCs w:val="28"/>
        </w:rPr>
      </w:pPr>
    </w:p>
    <w:p w:rsidR="00522E97" w:rsidRDefault="00522E97" w:rsidP="00522E97">
      <w:r w:rsidRPr="001E4D15">
        <w:rPr>
          <w:b/>
        </w:rPr>
        <w:t>Iscrizioni a Congressi</w:t>
      </w:r>
      <w:r w:rsidRPr="001E4D15">
        <w:t xml:space="preserve">: </w:t>
      </w:r>
      <w:r w:rsidR="001E4D15">
        <w:t>la fattura</w:t>
      </w:r>
      <w:r w:rsidR="00D06614">
        <w:t>/ricevuta</w:t>
      </w:r>
      <w:r w:rsidR="001E4D15">
        <w:t xml:space="preserve"> deve essere intestata al partecipante non al Dipartimento</w:t>
      </w:r>
    </w:p>
    <w:p w:rsidR="008171C8" w:rsidRDefault="001E4D15" w:rsidP="008171C8">
      <w:r w:rsidRPr="001E4D15">
        <w:rPr>
          <w:b/>
        </w:rPr>
        <w:t>Fatture per alloggio</w:t>
      </w:r>
      <w:r>
        <w:t xml:space="preserve"> devono essere intestate a chi usufruisce del servizio la camera deve essere singola oppure</w:t>
      </w:r>
      <w:r w:rsidR="008E62D0">
        <w:t xml:space="preserve"> in caso di camera doppia</w:t>
      </w:r>
      <w:r>
        <w:t xml:space="preserve"> l’albergatore deve inserire in fattura la dicitura “uso singola”</w:t>
      </w:r>
      <w:r w:rsidR="008171C8">
        <w:t xml:space="preserve">. </w:t>
      </w:r>
      <w:r w:rsidR="008171C8">
        <w:t xml:space="preserve">Si ricorda </w:t>
      </w:r>
      <w:r w:rsidR="003735F6">
        <w:t xml:space="preserve">che in Italia </w:t>
      </w:r>
      <w:r w:rsidR="008171C8">
        <w:t>ci sono dei massimali giornalieri diver</w:t>
      </w:r>
      <w:r w:rsidR="008171C8">
        <w:t xml:space="preserve">si </w:t>
      </w:r>
      <w:r w:rsidR="008171C8">
        <w:t xml:space="preserve">per qualifica </w:t>
      </w:r>
      <w:r w:rsidR="00EA0A0C">
        <w:t xml:space="preserve">professionale </w:t>
      </w:r>
      <w:r w:rsidR="008171C8">
        <w:t>e per paes</w:t>
      </w:r>
      <w:r w:rsidR="008171C8">
        <w:t xml:space="preserve">e di destinazione della </w:t>
      </w:r>
      <w:r w:rsidR="008171C8">
        <w:t>missione, quindi informarsi presso la segreteria o consultare il re</w:t>
      </w:r>
      <w:r w:rsidR="00EA0A0C">
        <w:t>golamento missioni sul sito di A</w:t>
      </w:r>
      <w:r w:rsidR="008171C8">
        <w:t>teneo.</w:t>
      </w:r>
      <w:r w:rsidR="003735F6">
        <w:t xml:space="preserve"> Per l’estero si</w:t>
      </w:r>
      <w:r w:rsidR="00AC255A">
        <w:t xml:space="preserve"> deve tener conto delle stelle</w:t>
      </w:r>
      <w:r w:rsidR="00085AD8">
        <w:t>,</w:t>
      </w:r>
      <w:r w:rsidR="00AC255A">
        <w:t xml:space="preserve"> </w:t>
      </w:r>
      <w:r w:rsidR="003735F6">
        <w:t xml:space="preserve">diverse a seconda della qualifica professionale, quindi </w:t>
      </w:r>
      <w:bookmarkStart w:id="0" w:name="_GoBack"/>
      <w:bookmarkEnd w:id="0"/>
      <w:r w:rsidR="003735F6">
        <w:t>informarsi in segreteria o consultare il regolamento missioni sul sito di Ateneo.</w:t>
      </w:r>
    </w:p>
    <w:p w:rsidR="001E4D15" w:rsidRDefault="001E4D15" w:rsidP="00522E97">
      <w:r w:rsidRPr="0029791C">
        <w:rPr>
          <w:b/>
        </w:rPr>
        <w:t>Nel caso di B&amp;B</w:t>
      </w:r>
      <w:r>
        <w:t xml:space="preserve"> può essere presentata anche una ricevuta fiscale</w:t>
      </w:r>
      <w:r w:rsidR="00085AD8">
        <w:t xml:space="preserve"> o </w:t>
      </w:r>
      <w:r w:rsidR="003A5F2B">
        <w:t>non fiscale</w:t>
      </w:r>
      <w:r w:rsidR="00085AD8">
        <w:t xml:space="preserve"> ma in tutti e due i casi </w:t>
      </w:r>
      <w:r>
        <w:t>con intestazione e numerata che riporti il nome e cognome persona che usufruisce del servizio</w:t>
      </w:r>
      <w:r w:rsidR="006A0872">
        <w:t xml:space="preserve"> che apporrà una</w:t>
      </w:r>
      <w:r w:rsidR="0029791C">
        <w:t xml:space="preserve"> marca da bollo da 2,00 euro</w:t>
      </w:r>
      <w:r w:rsidR="00BF2046">
        <w:t xml:space="preserve"> se di importo superiore a 77,47</w:t>
      </w:r>
      <w:r w:rsidR="0029791C">
        <w:t xml:space="preserve"> euro.</w:t>
      </w:r>
    </w:p>
    <w:p w:rsidR="0029791C" w:rsidRDefault="0029791C" w:rsidP="00522E97">
      <w:r w:rsidRPr="0029791C">
        <w:rPr>
          <w:b/>
        </w:rPr>
        <w:t>Nel caso di servizi tipo booking</w:t>
      </w:r>
      <w:r>
        <w:t xml:space="preserve"> stampare oltre alla conferma di prenotazione e pagamento anche la fattura o ricevuta</w:t>
      </w:r>
      <w:r w:rsidR="008C1C3C">
        <w:t xml:space="preserve"> dove devono essere dettagliate le spese sostenute per soggiorno tasse e spese di agenzia</w:t>
      </w:r>
      <w:r>
        <w:t>.</w:t>
      </w:r>
    </w:p>
    <w:p w:rsidR="00361B31" w:rsidRDefault="00361B31" w:rsidP="00522E97">
      <w:r w:rsidRPr="003735F6">
        <w:rPr>
          <w:b/>
        </w:rPr>
        <w:t>Nel caso di soggiorni prolungati</w:t>
      </w:r>
      <w:r>
        <w:t xml:space="preserve"> </w:t>
      </w:r>
      <w:r w:rsidR="00085AD8">
        <w:t xml:space="preserve">superiori a 30 giorni </w:t>
      </w:r>
      <w:r>
        <w:t>con</w:t>
      </w:r>
      <w:r w:rsidR="00F81C59">
        <w:t xml:space="preserve"> </w:t>
      </w:r>
      <w:r>
        <w:t xml:space="preserve">affitto di appartamenti occorre presentare il contratto di locazione e la fattura o ricevuta di </w:t>
      </w:r>
      <w:r w:rsidR="008E62D0">
        <w:t xml:space="preserve">avvenuto </w:t>
      </w:r>
      <w:r>
        <w:t>pagamento.</w:t>
      </w:r>
    </w:p>
    <w:p w:rsidR="00DC34C9" w:rsidRDefault="001E4D15" w:rsidP="00522E97">
      <w:r w:rsidRPr="001E4D15">
        <w:rPr>
          <w:b/>
        </w:rPr>
        <w:t>Scontrini o fatture pasti</w:t>
      </w:r>
      <w:r>
        <w:rPr>
          <w:b/>
        </w:rPr>
        <w:t xml:space="preserve"> </w:t>
      </w:r>
      <w:r w:rsidRPr="001E4D15">
        <w:t>devono essere parlanti</w:t>
      </w:r>
      <w:r>
        <w:rPr>
          <w:b/>
        </w:rPr>
        <w:t xml:space="preserve"> </w:t>
      </w:r>
      <w:r>
        <w:t>cioè indicare il tipo di consumazione (caffè, primo, secondo etc.). Nel caso di scontrini non parlanti e con una dichiarazione della persona che ha effettuato la missione si possono rimborsare al massimo 10,00 euro.</w:t>
      </w:r>
      <w:r w:rsidR="00361B31">
        <w:t xml:space="preserve"> </w:t>
      </w:r>
      <w:r w:rsidR="008171C8">
        <w:t>Si ricorda che ci sono dei massimali giornalieri diver</w:t>
      </w:r>
      <w:r w:rsidR="00AC255A">
        <w:t xml:space="preserve">si </w:t>
      </w:r>
      <w:r w:rsidR="008171C8">
        <w:t xml:space="preserve">per qualifica </w:t>
      </w:r>
      <w:r w:rsidR="00AC255A">
        <w:t>professionale</w:t>
      </w:r>
      <w:r w:rsidR="00AC255A">
        <w:t xml:space="preserve"> </w:t>
      </w:r>
      <w:r w:rsidR="008171C8">
        <w:t>e per paese di destinazione della missione, quindi informarsi presso la segreteria o consultare il regolamento missioni sul sito di ateneo.</w:t>
      </w:r>
      <w:r w:rsidR="00DC34C9">
        <w:t xml:space="preserve"> Non è valido come documento lo scontrino della carta di credito ci vuole quello dell’esercente.</w:t>
      </w:r>
    </w:p>
    <w:p w:rsidR="00361B31" w:rsidRDefault="00361B31" w:rsidP="00522E97">
      <w:r>
        <w:t>Si ricorda che in caso di soggiorni</w:t>
      </w:r>
      <w:r w:rsidR="00F81C59">
        <w:t xml:space="preserve"> prolungati gli scontrini </w:t>
      </w:r>
      <w:r>
        <w:t>non devono riportare spese che non siano ti tipo alimentare (no detersivi, dentifrici, detergenti etc.)</w:t>
      </w:r>
    </w:p>
    <w:p w:rsidR="0029791C" w:rsidRDefault="0029791C" w:rsidP="00522E97">
      <w:r>
        <w:rPr>
          <w:b/>
        </w:rPr>
        <w:t>Spese di Viaggio</w:t>
      </w:r>
      <w:r w:rsidRPr="0029791C">
        <w:rPr>
          <w:b/>
        </w:rPr>
        <w:t xml:space="preserve"> aereo</w:t>
      </w:r>
      <w:r>
        <w:rPr>
          <w:b/>
        </w:rPr>
        <w:t xml:space="preserve"> non consentita categoria business</w:t>
      </w:r>
      <w:r>
        <w:t xml:space="preserve"> tranne per viaggi intercontinentali: </w:t>
      </w:r>
      <w:r w:rsidR="008C1C3C">
        <w:t xml:space="preserve">consegnare i </w:t>
      </w:r>
      <w:r w:rsidR="008E62D0">
        <w:t xml:space="preserve">biglietti </w:t>
      </w:r>
      <w:r w:rsidR="008171C8">
        <w:t xml:space="preserve">e </w:t>
      </w:r>
      <w:r>
        <w:t>le carte di imbarco (non sono rimborsabili spese per bagagli aggiuntivi</w:t>
      </w:r>
      <w:r w:rsidR="008E62D0">
        <w:t xml:space="preserve"> </w:t>
      </w:r>
      <w:r w:rsidR="00085AD8">
        <w:t xml:space="preserve">salvo eccezioni tipo soggiorni superiori a 30gg o trasporto materiale ingombrante </w:t>
      </w:r>
      <w:r w:rsidR="008E62D0">
        <w:t>e assicurazioni aggiuntive</w:t>
      </w:r>
      <w:r>
        <w:t xml:space="preserve">) </w:t>
      </w:r>
    </w:p>
    <w:p w:rsidR="0029791C" w:rsidRDefault="0029791C" w:rsidP="00522E97">
      <w:r w:rsidRPr="0029791C">
        <w:rPr>
          <w:b/>
        </w:rPr>
        <w:t>Spese viaggio treno</w:t>
      </w:r>
      <w:r>
        <w:t xml:space="preserve"> presentazione dei biglietti </w:t>
      </w:r>
      <w:r w:rsidR="00361B31">
        <w:t xml:space="preserve">originali </w:t>
      </w:r>
      <w:r>
        <w:t xml:space="preserve">o </w:t>
      </w:r>
      <w:r w:rsidR="00361B31">
        <w:t xml:space="preserve">stampa </w:t>
      </w:r>
      <w:r>
        <w:t>dei biglietti acquistati tramite siti</w:t>
      </w:r>
      <w:r w:rsidR="00361B31">
        <w:t xml:space="preserve"> web</w:t>
      </w:r>
      <w:r>
        <w:t>.</w:t>
      </w:r>
    </w:p>
    <w:p w:rsidR="00804108" w:rsidRDefault="00804108" w:rsidP="00522E97">
      <w:r w:rsidRPr="001B4105">
        <w:rPr>
          <w:b/>
        </w:rPr>
        <w:t>Le spese di viaggio sono rimborsabili</w:t>
      </w:r>
      <w:r>
        <w:t xml:space="preserve"> se effettuate </w:t>
      </w:r>
      <w:r w:rsidR="008171C8">
        <w:t xml:space="preserve">andata </w:t>
      </w:r>
      <w:proofErr w:type="gramStart"/>
      <w:r w:rsidR="008171C8">
        <w:t>e</w:t>
      </w:r>
      <w:proofErr w:type="gramEnd"/>
      <w:r w:rsidR="008171C8">
        <w:t xml:space="preserve"> </w:t>
      </w:r>
      <w:r>
        <w:t xml:space="preserve">ritorno dalla/alla sede di servizio, in caso di partenza e/o ritorno presso altro luogo occorre </w:t>
      </w:r>
      <w:r w:rsidR="001B4105">
        <w:t xml:space="preserve">motivarlo e inoltre </w:t>
      </w:r>
      <w:r>
        <w:t>dimostrare che il prezz</w:t>
      </w:r>
      <w:r w:rsidR="001B4105">
        <w:t xml:space="preserve">o del biglietto è uguale o inferiore. </w:t>
      </w:r>
    </w:p>
    <w:p w:rsidR="003C411A" w:rsidRDefault="003C411A" w:rsidP="00522E97">
      <w:r w:rsidRPr="00BB623F">
        <w:rPr>
          <w:b/>
        </w:rPr>
        <w:t>In caso di utilizzo del mezzo proprio</w:t>
      </w:r>
      <w:r>
        <w:t xml:space="preserve"> </w:t>
      </w:r>
      <w:r w:rsidR="00476833">
        <w:t xml:space="preserve">come da regolamento </w:t>
      </w:r>
      <w:r>
        <w:t xml:space="preserve">(solo per personale strutturato non contrattualizzato quindi docente), </w:t>
      </w:r>
      <w:r w:rsidR="003735F6">
        <w:t>s</w:t>
      </w:r>
      <w:r>
        <w:t xml:space="preserve">e viene pagato il pedaggio autostradale farsi rilasciare lo scontrino oppure in caso di utilizzo di telepass consegnare estratto conto della banca con evidenziato il dettaglio del pagamento </w:t>
      </w:r>
      <w:r w:rsidR="003735F6">
        <w:t xml:space="preserve">del </w:t>
      </w:r>
      <w:r>
        <w:t>pedaggio</w:t>
      </w:r>
    </w:p>
    <w:p w:rsidR="0029791C" w:rsidRDefault="00F81C59" w:rsidP="00522E97">
      <w:r w:rsidRPr="00F81C59">
        <w:rPr>
          <w:b/>
        </w:rPr>
        <w:t>Spese di Taxi</w:t>
      </w:r>
      <w:r>
        <w:rPr>
          <w:b/>
        </w:rPr>
        <w:t xml:space="preserve"> </w:t>
      </w:r>
      <w:r w:rsidR="003735F6" w:rsidRPr="003735F6">
        <w:t>in Italia</w:t>
      </w:r>
      <w:r w:rsidR="003735F6">
        <w:rPr>
          <w:b/>
        </w:rPr>
        <w:t xml:space="preserve"> </w:t>
      </w:r>
      <w:r w:rsidR="003735F6">
        <w:t>per servizio urbano massimo giornaliero consentito 25,00 euro</w:t>
      </w:r>
      <w:r w:rsidR="00476833">
        <w:t>,</w:t>
      </w:r>
      <w:r w:rsidR="003735F6">
        <w:t xml:space="preserve"> per servizio extraurbano massimo giornaliero consentito 90,00 euro </w:t>
      </w:r>
      <w:r w:rsidR="00C64B8F">
        <w:t xml:space="preserve">in questo caso </w:t>
      </w:r>
      <w:r w:rsidR="00476833">
        <w:t xml:space="preserve">allegare dichiarazione </w:t>
      </w:r>
    </w:p>
    <w:p w:rsidR="00476833" w:rsidRPr="00D76C3B" w:rsidRDefault="00476833" w:rsidP="00522E97">
      <w:pPr>
        <w:rPr>
          <w:b/>
        </w:rPr>
      </w:pPr>
      <w:r w:rsidRPr="00D76C3B">
        <w:rPr>
          <w:b/>
        </w:rPr>
        <w:t>SUL SITO WEB DEL DIPARTIMENTO POTETE TROVARE LA MODULISTICA GIA’</w:t>
      </w:r>
      <w:r w:rsidR="00D76C3B">
        <w:rPr>
          <w:b/>
        </w:rPr>
        <w:t xml:space="preserve"> PREDISPOSTA</w:t>
      </w:r>
    </w:p>
    <w:p w:rsidR="00522E97" w:rsidRPr="00D76C3B" w:rsidRDefault="00522E97" w:rsidP="00522E97">
      <w:pPr>
        <w:rPr>
          <w:b/>
          <w:sz w:val="28"/>
          <w:szCs w:val="28"/>
        </w:rPr>
      </w:pPr>
    </w:p>
    <w:sectPr w:rsidR="00522E97" w:rsidRPr="00D76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97"/>
    <w:rsid w:val="00085AD8"/>
    <w:rsid w:val="00143828"/>
    <w:rsid w:val="001B4105"/>
    <w:rsid w:val="001E4D15"/>
    <w:rsid w:val="0029791C"/>
    <w:rsid w:val="00361B31"/>
    <w:rsid w:val="003735F6"/>
    <w:rsid w:val="003A5F2B"/>
    <w:rsid w:val="003C411A"/>
    <w:rsid w:val="00476833"/>
    <w:rsid w:val="00522E97"/>
    <w:rsid w:val="006A0872"/>
    <w:rsid w:val="006D3F9E"/>
    <w:rsid w:val="00760D76"/>
    <w:rsid w:val="007E4685"/>
    <w:rsid w:val="00804108"/>
    <w:rsid w:val="008171C8"/>
    <w:rsid w:val="008C1C3C"/>
    <w:rsid w:val="008E62D0"/>
    <w:rsid w:val="009E2AB2"/>
    <w:rsid w:val="00AC255A"/>
    <w:rsid w:val="00BB623F"/>
    <w:rsid w:val="00BF2046"/>
    <w:rsid w:val="00C6361B"/>
    <w:rsid w:val="00C64B8F"/>
    <w:rsid w:val="00CB17D4"/>
    <w:rsid w:val="00D06614"/>
    <w:rsid w:val="00D76C3B"/>
    <w:rsid w:val="00DC34C9"/>
    <w:rsid w:val="00EA0A0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B6D6"/>
  <w15:chartTrackingRefBased/>
  <w15:docId w15:val="{119EC44A-37AE-4A01-BE40-524E0F6D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giacalone</dc:creator>
  <cp:keywords/>
  <dc:description/>
  <cp:lastModifiedBy>giacalone</cp:lastModifiedBy>
  <cp:revision>2</cp:revision>
  <dcterms:created xsi:type="dcterms:W3CDTF">2016-10-06T10:25:00Z</dcterms:created>
  <dcterms:modified xsi:type="dcterms:W3CDTF">2016-10-06T10:25:00Z</dcterms:modified>
</cp:coreProperties>
</file>