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FC50" w14:textId="77777777" w:rsidR="00DF0959" w:rsidRPr="00DF0959" w:rsidRDefault="00DF0959" w:rsidP="00DF0959">
      <w:pPr>
        <w:pStyle w:val="Titolo1"/>
        <w:rPr>
          <w:rFonts w:ascii="Times New Roman" w:hAnsi="Times New Roman" w:cs="Times New Roman"/>
          <w:color w:val="auto"/>
        </w:rPr>
      </w:pPr>
      <w:r w:rsidRPr="00DF0959">
        <w:rPr>
          <w:rFonts w:ascii="Times New Roman" w:hAnsi="Times New Roman" w:cs="Times New Roman"/>
          <w:color w:val="auto"/>
        </w:rPr>
        <w:t>Risultati del concorso</w:t>
      </w:r>
    </w:p>
    <w:p w14:paraId="140838DF" w14:textId="427197BD" w:rsidR="00263C72" w:rsidRDefault="00263C72" w:rsidP="00263C72">
      <w:pPr>
        <w:spacing w:after="0"/>
        <w:jc w:val="both"/>
        <w:rPr>
          <w:highlight w:val="white"/>
        </w:rPr>
      </w:pPr>
      <w:r>
        <w:rPr>
          <w:highlight w:val="white"/>
        </w:rPr>
        <w:t xml:space="preserve">Si è conclusa con successo </w:t>
      </w:r>
      <w:r w:rsidR="00911CD5">
        <w:rPr>
          <w:highlight w:val="white"/>
        </w:rPr>
        <w:t>il</w:t>
      </w:r>
      <w:r>
        <w:rPr>
          <w:highlight w:val="white"/>
        </w:rPr>
        <w:t xml:space="preserve"> Concorso “Sostenibilità in Ambito Biomedico”, </w:t>
      </w:r>
      <w:bookmarkStart w:id="0" w:name="_Hlk209712815"/>
      <w:r>
        <w:rPr>
          <w:highlight w:val="white"/>
        </w:rPr>
        <w:t xml:space="preserve">che ha visto la </w:t>
      </w:r>
      <w:r w:rsidR="0043088E">
        <w:rPr>
          <w:highlight w:val="white"/>
        </w:rPr>
        <w:t>presentazione</w:t>
      </w:r>
      <w:r>
        <w:rPr>
          <w:highlight w:val="white"/>
        </w:rPr>
        <w:t xml:space="preserve"> di 21 progetti</w:t>
      </w:r>
      <w:r w:rsidR="0043088E">
        <w:rPr>
          <w:highlight w:val="white"/>
        </w:rPr>
        <w:t xml:space="preserve"> </w:t>
      </w:r>
      <w:r>
        <w:rPr>
          <w:highlight w:val="white"/>
        </w:rPr>
        <w:t xml:space="preserve">da </w:t>
      </w:r>
      <w:r w:rsidR="0043088E">
        <w:rPr>
          <w:highlight w:val="white"/>
        </w:rPr>
        <w:t xml:space="preserve">parte di </w:t>
      </w:r>
      <w:r>
        <w:rPr>
          <w:highlight w:val="white"/>
        </w:rPr>
        <w:t>ricercatori, borsisti, specializzandi, dottorando e studenti.</w:t>
      </w:r>
    </w:p>
    <w:bookmarkEnd w:id="0"/>
    <w:p w14:paraId="1A7A7225" w14:textId="77777777" w:rsidR="00263C72" w:rsidRDefault="00263C72" w:rsidP="00263C72">
      <w:pPr>
        <w:spacing w:after="240"/>
        <w:jc w:val="both"/>
        <w:rPr>
          <w:highlight w:val="white"/>
        </w:rPr>
      </w:pPr>
      <w:r>
        <w:rPr>
          <w:highlight w:val="white"/>
        </w:rPr>
        <w:t>Sono stati assegnati i seguenti premi:</w:t>
      </w:r>
    </w:p>
    <w:p w14:paraId="6679B295" w14:textId="77777777" w:rsidR="00F03275" w:rsidRDefault="00F03275" w:rsidP="00F03275">
      <w:pPr>
        <w:numPr>
          <w:ilvl w:val="0"/>
          <w:numId w:val="4"/>
        </w:numPr>
        <w:spacing w:after="0"/>
        <w:ind w:left="360"/>
        <w:jc w:val="both"/>
        <w:rPr>
          <w:highlight w:val="white"/>
        </w:rPr>
      </w:pPr>
      <w:r>
        <w:rPr>
          <w:highlight w:val="white"/>
        </w:rPr>
        <w:t xml:space="preserve">1° posto – </w:t>
      </w:r>
      <w:r>
        <w:rPr>
          <w:i/>
          <w:highlight w:val="white"/>
        </w:rPr>
        <w:t>Chiara Lepri</w:t>
      </w:r>
      <w:r>
        <w:rPr>
          <w:highlight w:val="white"/>
        </w:rPr>
        <w:t xml:space="preserve"> (Dottoranda in Scienze Biomediche, XL ciclo), progetto </w:t>
      </w:r>
      <w:r>
        <w:rPr>
          <w:i/>
          <w:highlight w:val="white"/>
        </w:rPr>
        <w:t>“Un tocco di verde per un ambiente più sano (e sostenibile)”</w:t>
      </w:r>
      <w:r>
        <w:rPr>
          <w:highlight w:val="white"/>
        </w:rPr>
        <w:t xml:space="preserve"> – gift card 250 €*</w:t>
      </w:r>
    </w:p>
    <w:p w14:paraId="65C4E05C" w14:textId="77777777" w:rsidR="00F03275" w:rsidRDefault="00F03275" w:rsidP="00F03275">
      <w:pPr>
        <w:numPr>
          <w:ilvl w:val="0"/>
          <w:numId w:val="4"/>
        </w:numPr>
        <w:spacing w:after="0"/>
        <w:ind w:left="360"/>
        <w:rPr>
          <w:highlight w:val="white"/>
        </w:rPr>
      </w:pPr>
      <w:r>
        <w:rPr>
          <w:highlight w:val="white"/>
        </w:rPr>
        <w:t xml:space="preserve">2° posto – </w:t>
      </w:r>
      <w:r>
        <w:rPr>
          <w:i/>
          <w:highlight w:val="white"/>
        </w:rPr>
        <w:t>Marco Del Riccio</w:t>
      </w:r>
      <w:r>
        <w:rPr>
          <w:highlight w:val="white"/>
        </w:rPr>
        <w:t xml:space="preserve"> (RTDB DSS), progetto </w:t>
      </w:r>
      <w:r>
        <w:rPr>
          <w:i/>
          <w:highlight w:val="white"/>
        </w:rPr>
        <w:t>“S.E.E.D - Sostenibilità per Eventi E Didattica”</w:t>
      </w:r>
      <w:r>
        <w:rPr>
          <w:highlight w:val="white"/>
        </w:rPr>
        <w:t xml:space="preserve"> – gift card 150 €*</w:t>
      </w:r>
    </w:p>
    <w:p w14:paraId="4CE00848" w14:textId="77777777" w:rsidR="00F03275" w:rsidRDefault="00F03275" w:rsidP="00F03275">
      <w:pPr>
        <w:numPr>
          <w:ilvl w:val="0"/>
          <w:numId w:val="4"/>
        </w:numPr>
        <w:spacing w:after="0"/>
        <w:ind w:left="360"/>
        <w:rPr>
          <w:highlight w:val="white"/>
        </w:rPr>
      </w:pPr>
      <w:r>
        <w:rPr>
          <w:highlight w:val="white"/>
        </w:rPr>
        <w:t xml:space="preserve">3° posto a pari merito – </w:t>
      </w:r>
      <w:r>
        <w:rPr>
          <w:i/>
          <w:highlight w:val="white"/>
        </w:rPr>
        <w:t>Raffaele Mario Mazziotti</w:t>
      </w:r>
      <w:r>
        <w:rPr>
          <w:highlight w:val="white"/>
        </w:rPr>
        <w:t xml:space="preserve"> (RTDA NEUROFARBA), progetto </w:t>
      </w:r>
      <w:r>
        <w:rPr>
          <w:i/>
          <w:highlight w:val="white"/>
        </w:rPr>
        <w:t>“MEYELens: Occhiali stampabili in 3D per il tracciamento oculare sostenibile”</w:t>
      </w:r>
      <w:r>
        <w:rPr>
          <w:highlight w:val="white"/>
        </w:rPr>
        <w:t xml:space="preserve"> – gift card 100 €*</w:t>
      </w:r>
    </w:p>
    <w:p w14:paraId="49AA8A59" w14:textId="77777777" w:rsidR="00F03275" w:rsidRDefault="00F03275" w:rsidP="00F03275">
      <w:pPr>
        <w:numPr>
          <w:ilvl w:val="0"/>
          <w:numId w:val="4"/>
        </w:numPr>
        <w:spacing w:after="0"/>
        <w:ind w:left="360"/>
        <w:rPr>
          <w:highlight w:val="white"/>
        </w:rPr>
      </w:pPr>
      <w:r>
        <w:rPr>
          <w:highlight w:val="white"/>
        </w:rPr>
        <w:t xml:space="preserve">3° posto a pari merito – Serafina Sorvillo (Studentessa di medicina e chirurgia), progetto </w:t>
      </w:r>
      <w:r>
        <w:rPr>
          <w:i/>
          <w:highlight w:val="white"/>
        </w:rPr>
        <w:t>“GreenMedKit – Kit sostenibile per le esercitazioni cliniche e la didattica medica”</w:t>
      </w:r>
      <w:r>
        <w:rPr>
          <w:highlight w:val="white"/>
        </w:rPr>
        <w:t xml:space="preserve"> – gift card 100 €*</w:t>
      </w:r>
    </w:p>
    <w:p w14:paraId="2E8A4A28" w14:textId="77777777" w:rsidR="00F03275" w:rsidRDefault="00F03275" w:rsidP="00F03275">
      <w:pPr>
        <w:numPr>
          <w:ilvl w:val="0"/>
          <w:numId w:val="4"/>
        </w:numPr>
        <w:spacing w:after="240"/>
        <w:ind w:left="360"/>
        <w:rPr>
          <w:highlight w:val="white"/>
        </w:rPr>
      </w:pPr>
      <w:r>
        <w:rPr>
          <w:highlight w:val="white"/>
        </w:rPr>
        <w:t xml:space="preserve">3° posto a pari merito – Alessia Mancini (Studentessa del corso di laurea triennale in Biotecnologie - indirizzo medico-farmaceutico), progetto </w:t>
      </w:r>
      <w:r>
        <w:rPr>
          <w:i/>
          <w:highlight w:val="white"/>
        </w:rPr>
        <w:t>“Green Lab KIT - strumenti riutilizzabili per un laboratorio più sostenibile”</w:t>
      </w:r>
      <w:r>
        <w:rPr>
          <w:highlight w:val="white"/>
        </w:rPr>
        <w:t xml:space="preserve"> – gift card 100 €*</w:t>
      </w:r>
    </w:p>
    <w:p w14:paraId="0A4BA17F" w14:textId="77777777" w:rsidR="00F03275" w:rsidRDefault="00F03275" w:rsidP="00F03275">
      <w:pPr>
        <w:spacing w:after="240"/>
        <w:ind w:left="360"/>
        <w:rPr>
          <w:highlight w:val="white"/>
        </w:rPr>
      </w:pPr>
      <w:r>
        <w:rPr>
          <w:highlight w:val="white"/>
        </w:rPr>
        <w:t xml:space="preserve">*al lordo di eventuali tasse </w:t>
      </w:r>
    </w:p>
    <w:p w14:paraId="127F4B1F" w14:textId="77777777" w:rsidR="00263C72" w:rsidRDefault="00263C72" w:rsidP="00263C72">
      <w:pPr>
        <w:spacing w:after="240"/>
        <w:jc w:val="both"/>
      </w:pPr>
      <w:bookmarkStart w:id="1" w:name="_Hlk209712871"/>
      <w:r>
        <w:rPr>
          <w:b/>
        </w:rPr>
        <w:t xml:space="preserve">Il progetto vincitore prevede di portare un tocco di verde in Ateneo: Sansevierie e altre piante che purificano l’aria troveranno posto in laboratori, aule studio e uffici, contribuendo a creare ambienti più salubri e sereni e a rendere gli spazi quotidiani più piacevoli. </w:t>
      </w:r>
    </w:p>
    <w:p w14:paraId="3871B0C4" w14:textId="5B562533" w:rsidR="00263C72" w:rsidRDefault="00263C72" w:rsidP="00263C72">
      <w:pPr>
        <w:spacing w:after="240"/>
        <w:jc w:val="both"/>
        <w:rPr>
          <w:b/>
        </w:rPr>
      </w:pPr>
      <w:r>
        <w:rPr>
          <w:rFonts w:ascii="Segoe UI Symbol" w:hAnsi="Segoe UI Symbol" w:cs="Segoe UI Symbol"/>
          <w:highlight w:val="white"/>
        </w:rPr>
        <w:t>👉</w:t>
      </w:r>
      <w:r>
        <w:rPr>
          <w:highlight w:val="white"/>
        </w:rPr>
        <w:t xml:space="preserve"> Docenti e personale tecnico-amministrativo </w:t>
      </w:r>
      <w:r w:rsidR="00F936B2">
        <w:rPr>
          <w:highlight w:val="white"/>
        </w:rPr>
        <w:t>dell’area biomedica</w:t>
      </w:r>
      <w:r>
        <w:rPr>
          <w:highlight w:val="white"/>
        </w:rPr>
        <w:t xml:space="preserve"> che desiderano “adottare” una pianta possono compilare il modulo disponibile qui: </w:t>
      </w:r>
      <w:hyperlink r:id="rId5" w:history="1">
        <w:r w:rsidRPr="005D3ADB">
          <w:rPr>
            <w:rStyle w:val="Collegamentoipertestuale"/>
          </w:rPr>
          <w:t>https://forms.gle/wXXZ4H2p4FGj78rH7</w:t>
        </w:r>
      </w:hyperlink>
      <w:r>
        <w:t xml:space="preserve"> </w:t>
      </w:r>
      <w:r>
        <w:rPr>
          <w:highlight w:val="white"/>
        </w:rPr>
        <w:t xml:space="preserve">entro il </w:t>
      </w:r>
      <w:r>
        <w:rPr>
          <w:b/>
        </w:rPr>
        <w:t>15/10/2025.</w:t>
      </w:r>
    </w:p>
    <w:p w14:paraId="7C971422" w14:textId="77777777" w:rsidR="00263C72" w:rsidRPr="00DF0959" w:rsidRDefault="00263C72" w:rsidP="00263C72">
      <w:pPr>
        <w:pStyle w:val="NormaleWeb"/>
        <w:rPr>
          <w:lang w:val="it-IT"/>
        </w:rPr>
      </w:pPr>
      <w:r w:rsidRPr="00DF0959">
        <w:rPr>
          <w:lang w:val="it-IT"/>
        </w:rPr>
        <w:t>Grazie a tutti i partecipanti per il contributo e l’impegno nel rendere l’Ateneo più sostenibile.</w:t>
      </w:r>
    </w:p>
    <w:bookmarkEnd w:id="1"/>
    <w:p w14:paraId="4AEC60C0" w14:textId="77777777" w:rsidR="00DF0959" w:rsidRPr="00DF0959" w:rsidRDefault="00DF0959" w:rsidP="00263C72">
      <w:pPr>
        <w:rPr>
          <w:rFonts w:ascii="Times New Roman" w:hAnsi="Times New Roman" w:cs="Times New Roman"/>
        </w:rPr>
      </w:pPr>
    </w:p>
    <w:p w14:paraId="69487E17" w14:textId="77777777" w:rsidR="00DF0959" w:rsidRPr="00DF0959" w:rsidRDefault="00DF0959" w:rsidP="00DF0959">
      <w:pPr>
        <w:pStyle w:val="Titolo1"/>
        <w:rPr>
          <w:rFonts w:ascii="Times New Roman" w:hAnsi="Times New Roman" w:cs="Times New Roman"/>
          <w:color w:val="auto"/>
        </w:rPr>
      </w:pPr>
      <w:r w:rsidRPr="00DF0959">
        <w:rPr>
          <w:rFonts w:ascii="Times New Roman" w:hAnsi="Times New Roman" w:cs="Times New Roman"/>
          <w:color w:val="auto"/>
        </w:rPr>
        <w:t>Le proposte premiate</w:t>
      </w:r>
    </w:p>
    <w:p w14:paraId="1D1A181E" w14:textId="77777777" w:rsidR="00DF0959" w:rsidRPr="00DF0959" w:rsidRDefault="00DF0959" w:rsidP="00DF0959">
      <w:pPr>
        <w:pStyle w:val="NormaleWeb"/>
        <w:rPr>
          <w:lang w:val="it-IT"/>
        </w:rPr>
      </w:pPr>
      <w:r w:rsidRPr="00DF0959">
        <w:t>🥇</w:t>
      </w:r>
      <w:r w:rsidRPr="00DF0959">
        <w:rPr>
          <w:lang w:val="it-IT"/>
        </w:rPr>
        <w:t xml:space="preserve"> </w:t>
      </w:r>
      <w:r w:rsidRPr="00DF0959">
        <w:rPr>
          <w:rStyle w:val="Enfasigrassetto"/>
          <w:lang w:val="it-IT"/>
        </w:rPr>
        <w:t>1° posto – Un tocco di verde per un ambiente più sano (e sostenibile)</w:t>
      </w:r>
      <w:r w:rsidRPr="00DF0959">
        <w:rPr>
          <w:lang w:val="it-IT"/>
        </w:rPr>
        <w:t xml:space="preserve"> – </w:t>
      </w:r>
      <w:r w:rsidRPr="00DF0959">
        <w:rPr>
          <w:rStyle w:val="Enfasicorsivo"/>
          <w:lang w:val="it-IT"/>
        </w:rPr>
        <w:t>Chiara Lepri</w:t>
      </w:r>
      <w:r w:rsidRPr="00DF0959">
        <w:rPr>
          <w:lang w:val="it-IT"/>
        </w:rPr>
        <w:br/>
        <w:t>La proposta mira a introdurre piante di Sansevieria negli spazi universitari (laboratori, uffici, aule studio). Questa pianta, resistente e facile da curare, migliora la qualità dell’aria assorbendo sostanze inquinanti e rilasciando ossigeno anche di notte. Oltre al beneficio ambientale, favorisce il benessere psicologico e promuove la cura condivisa degli spazi comuni.</w:t>
      </w:r>
    </w:p>
    <w:p w14:paraId="0D1BEF9F" w14:textId="77777777" w:rsidR="00DF0959" w:rsidRPr="00DF0959" w:rsidRDefault="00DF0959" w:rsidP="00DF0959">
      <w:pPr>
        <w:pStyle w:val="NormaleWeb"/>
        <w:rPr>
          <w:lang w:val="it-IT"/>
        </w:rPr>
      </w:pPr>
      <w:r w:rsidRPr="00DF0959">
        <w:t>🥈</w:t>
      </w:r>
      <w:r w:rsidRPr="00DF0959">
        <w:rPr>
          <w:lang w:val="it-IT"/>
        </w:rPr>
        <w:t xml:space="preserve"> </w:t>
      </w:r>
      <w:r w:rsidRPr="00DF0959">
        <w:rPr>
          <w:rStyle w:val="Enfasigrassetto"/>
          <w:lang w:val="it-IT"/>
        </w:rPr>
        <w:t>2° posto – S.E.E.D - Sostenibilità per Eventi E Didattica</w:t>
      </w:r>
      <w:r w:rsidRPr="00DF0959">
        <w:rPr>
          <w:lang w:val="it-IT"/>
        </w:rPr>
        <w:t xml:space="preserve"> – </w:t>
      </w:r>
      <w:r w:rsidRPr="00DF0959">
        <w:rPr>
          <w:rStyle w:val="Enfasicorsivo"/>
          <w:lang w:val="it-IT"/>
        </w:rPr>
        <w:t>Marco Del Riccio</w:t>
      </w:r>
      <w:r w:rsidRPr="00DF0959">
        <w:rPr>
          <w:lang w:val="it-IT"/>
        </w:rPr>
        <w:br/>
        <w:t xml:space="preserve">Il progetto propone la creazione di un kit digitale per ridurre l’impatto ambientale degli eventi universitari. Include un video formativo, una checklist </w:t>
      </w:r>
      <w:r w:rsidRPr="00DF0959">
        <w:rPr>
          <w:rStyle w:val="Enfasicorsivo"/>
          <w:lang w:val="it-IT"/>
        </w:rPr>
        <w:t>“green in 5 mosse”</w:t>
      </w:r>
      <w:r w:rsidRPr="00DF0959">
        <w:rPr>
          <w:lang w:val="it-IT"/>
        </w:rPr>
        <w:t xml:space="preserve">, modelli di comunicazione sostenibile e un badge digitale </w:t>
      </w:r>
      <w:r w:rsidRPr="00DF0959">
        <w:rPr>
          <w:rStyle w:val="Enfasicorsivo"/>
          <w:lang w:val="it-IT"/>
        </w:rPr>
        <w:t>“Evento sostenibile”</w:t>
      </w:r>
      <w:r w:rsidRPr="00DF0959">
        <w:rPr>
          <w:lang w:val="it-IT"/>
        </w:rPr>
        <w:t>. L’obiettivo è diffondere buone pratiche ambientali in modo semplice e immediato, anche per chi organizza eventi con risorse e tempi limitati.</w:t>
      </w:r>
    </w:p>
    <w:p w14:paraId="03C46D7F" w14:textId="77777777" w:rsidR="006B101F" w:rsidRPr="006B101F" w:rsidRDefault="00DF0959" w:rsidP="00DF0959">
      <w:pPr>
        <w:pStyle w:val="NormaleWeb"/>
        <w:rPr>
          <w:lang w:val="it-IT"/>
        </w:rPr>
      </w:pPr>
      <w:r w:rsidRPr="00DF0959">
        <w:t>🥉</w:t>
      </w:r>
      <w:r w:rsidRPr="00DF0959">
        <w:rPr>
          <w:lang w:val="it-IT"/>
        </w:rPr>
        <w:t xml:space="preserve"> </w:t>
      </w:r>
      <w:r w:rsidRPr="00DF0959">
        <w:rPr>
          <w:rStyle w:val="Enfasigrassetto"/>
          <w:lang w:val="it-IT"/>
        </w:rPr>
        <w:t xml:space="preserve">3° posto </w:t>
      </w:r>
      <w:r w:rsidR="00263C72" w:rsidRPr="00263C72">
        <w:rPr>
          <w:b/>
          <w:bCs/>
          <w:lang w:val="it-IT"/>
        </w:rPr>
        <w:t>a pari merito</w:t>
      </w:r>
      <w:r w:rsidR="00263C72" w:rsidRPr="00DF0959">
        <w:rPr>
          <w:rStyle w:val="Enfasigrassetto"/>
          <w:lang w:val="it-IT"/>
        </w:rPr>
        <w:t xml:space="preserve"> </w:t>
      </w:r>
      <w:r w:rsidRPr="00DF0959">
        <w:rPr>
          <w:rStyle w:val="Enfasigrassetto"/>
          <w:lang w:val="it-IT"/>
        </w:rPr>
        <w:t>– MEYELens: Occhiali stampabili in 3D per il tracciamento oculare sostenibile</w:t>
      </w:r>
      <w:r w:rsidRPr="00DF0959">
        <w:rPr>
          <w:lang w:val="it-IT"/>
        </w:rPr>
        <w:t xml:space="preserve"> – </w:t>
      </w:r>
      <w:r w:rsidRPr="00DF0959">
        <w:rPr>
          <w:rStyle w:val="Enfasicorsivo"/>
          <w:lang w:val="it-IT"/>
        </w:rPr>
        <w:t>Raffaele Mario Mazziotti</w:t>
      </w:r>
      <w:r w:rsidRPr="00DF0959">
        <w:rPr>
          <w:lang w:val="it-IT"/>
        </w:rPr>
        <w:br/>
        <w:t xml:space="preserve">La proposta consiste nello sviluppo di un sistema open source e stampabile in 3D per la pupillometria e il tracciamento oculare, come alternativa a strumenti commerciali costosi e ad alto </w:t>
      </w:r>
      <w:r w:rsidRPr="00DF0959">
        <w:rPr>
          <w:lang w:val="it-IT"/>
        </w:rPr>
        <w:lastRenderedPageBreak/>
        <w:t>impatto ambientale.</w:t>
      </w:r>
      <w:r w:rsidRPr="00DF0959">
        <w:rPr>
          <w:lang w:val="it-IT"/>
        </w:rPr>
        <w:br/>
        <w:t>Il dispositivo, economico e facilmente replicabile, utilizza PLA biodegradabile, microcamere USB e software open-source. È pensato per applicazioni didattiche e di ricerca, con benefici in termini di accessibilità, sostenibilità e innovazione tecnologica.</w:t>
      </w:r>
    </w:p>
    <w:p w14:paraId="21A96699" w14:textId="77777777" w:rsidR="006B101F" w:rsidRPr="006B101F" w:rsidRDefault="006B101F" w:rsidP="006B1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1F">
        <w:rPr>
          <w:rFonts w:ascii="Times New Roman" w:eastAsia="Times New Roman" w:hAnsi="Times New Roman" w:cs="Times New Roman"/>
          <w:sz w:val="24"/>
          <w:szCs w:val="24"/>
          <w:lang w:val="en-US"/>
        </w:rPr>
        <w:t>🥉</w:t>
      </w:r>
      <w:r w:rsidRPr="006B1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3° posto </w:t>
      </w:r>
      <w:r w:rsidR="00263C72">
        <w:rPr>
          <w:rFonts w:ascii="Times New Roman" w:eastAsia="Times New Roman" w:hAnsi="Times New Roman" w:cs="Times New Roman"/>
          <w:b/>
          <w:bCs/>
          <w:sz w:val="24"/>
          <w:szCs w:val="24"/>
        </w:rPr>
        <w:t>a pari merito</w:t>
      </w:r>
      <w:r w:rsidR="00263C72" w:rsidRPr="00DF0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0959">
        <w:rPr>
          <w:rFonts w:ascii="Times New Roman" w:eastAsia="Times New Roman" w:hAnsi="Times New Roman" w:cs="Times New Roman"/>
          <w:b/>
          <w:bCs/>
          <w:sz w:val="24"/>
          <w:szCs w:val="24"/>
        </w:rPr>
        <w:t>– GreenMedKit: Kit sostenibile per le esercitazioni cliniche e la didattica medica</w:t>
      </w:r>
      <w:r w:rsidRPr="006B101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F0959">
        <w:rPr>
          <w:rFonts w:ascii="Times New Roman" w:eastAsia="Times New Roman" w:hAnsi="Times New Roman" w:cs="Times New Roman"/>
          <w:i/>
          <w:iCs/>
          <w:sz w:val="24"/>
          <w:szCs w:val="24"/>
        </w:rPr>
        <w:t>Serafina Sorvillo</w:t>
      </w:r>
      <w:r w:rsidRPr="006B101F">
        <w:rPr>
          <w:rFonts w:ascii="Times New Roman" w:eastAsia="Times New Roman" w:hAnsi="Times New Roman" w:cs="Times New Roman"/>
          <w:sz w:val="24"/>
          <w:szCs w:val="24"/>
        </w:rPr>
        <w:br/>
        <w:t>Il progetto affronta l’impatto ambientale delle esercitazioni pratiche in Medicina, spesso basate su materiali monouso che non entrano in contatto con pazienti reali. Propone kit riutilizzabili e sterilizzabili (siringhe da addestramento, mascherine tecniche, flaconi ricaricabili, garze e telini lavabili) per ridurre i rifiuti fino al 70%, educare a pratiche cliniche più sostenibili e contenere i costi nel medio periodo.</w:t>
      </w:r>
    </w:p>
    <w:p w14:paraId="7AD1BDAA" w14:textId="77777777" w:rsidR="006B101F" w:rsidRPr="006B101F" w:rsidRDefault="006B101F" w:rsidP="006B1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1F">
        <w:rPr>
          <w:rFonts w:ascii="Times New Roman" w:eastAsia="Times New Roman" w:hAnsi="Times New Roman" w:cs="Times New Roman"/>
          <w:sz w:val="24"/>
          <w:szCs w:val="24"/>
          <w:lang w:val="en-US"/>
        </w:rPr>
        <w:t>🥉</w:t>
      </w:r>
      <w:r w:rsidRPr="006B1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3° posto </w:t>
      </w:r>
      <w:r w:rsidR="00263C72">
        <w:rPr>
          <w:rFonts w:ascii="Times New Roman" w:eastAsia="Times New Roman" w:hAnsi="Times New Roman" w:cs="Times New Roman"/>
          <w:b/>
          <w:bCs/>
          <w:sz w:val="24"/>
          <w:szCs w:val="24"/>
        </w:rPr>
        <w:t>a pari merito</w:t>
      </w:r>
      <w:r w:rsidRPr="00DF0959">
        <w:rPr>
          <w:rFonts w:ascii="Times New Roman" w:eastAsia="Times New Roman" w:hAnsi="Times New Roman" w:cs="Times New Roman"/>
          <w:b/>
          <w:bCs/>
          <w:sz w:val="24"/>
          <w:szCs w:val="24"/>
        </w:rPr>
        <w:t>– Green Lab KIT: strumenti riutilizzabili per un laboratorio più sostenibile</w:t>
      </w:r>
      <w:r w:rsidRPr="006B101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F0959">
        <w:rPr>
          <w:rFonts w:ascii="Times New Roman" w:eastAsia="Times New Roman" w:hAnsi="Times New Roman" w:cs="Times New Roman"/>
          <w:i/>
          <w:iCs/>
          <w:sz w:val="24"/>
          <w:szCs w:val="24"/>
        </w:rPr>
        <w:t>Alessia Mancini</w:t>
      </w:r>
      <w:r w:rsidRPr="006B101F">
        <w:rPr>
          <w:rFonts w:ascii="Times New Roman" w:eastAsia="Times New Roman" w:hAnsi="Times New Roman" w:cs="Times New Roman"/>
          <w:sz w:val="24"/>
          <w:szCs w:val="24"/>
        </w:rPr>
        <w:br/>
        <w:t>Partendo dall’osservazione dell’elevato uso di plastica monouso nei laboratori didattici, il progetto propone l’introduzione di kit riutilizzabili e sterilizzabili (provette, pipette, spatoline) per esercitazioni non critiche. I kit saranno sanificati tramite autoclavi già presenti in Ateneo, senza modifiche strutturali, riducendo così la produzione di rifiuti speciali e promuovendo una didattica più sostenibile e duratura.</w:t>
      </w:r>
    </w:p>
    <w:p w14:paraId="5B662AE7" w14:textId="77777777" w:rsidR="006B101F" w:rsidRPr="00DF0959" w:rsidRDefault="006B101F" w:rsidP="00517126">
      <w:pPr>
        <w:pStyle w:val="NormaleWeb"/>
        <w:rPr>
          <w:lang w:val="it-IT"/>
        </w:rPr>
      </w:pPr>
    </w:p>
    <w:sectPr w:rsidR="006B101F" w:rsidRPr="00DF09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0A1"/>
    <w:multiLevelType w:val="hybridMultilevel"/>
    <w:tmpl w:val="3BB4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F99"/>
    <w:multiLevelType w:val="multilevel"/>
    <w:tmpl w:val="B0C6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01D42"/>
    <w:multiLevelType w:val="multilevel"/>
    <w:tmpl w:val="6A3606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555C93"/>
    <w:multiLevelType w:val="multilevel"/>
    <w:tmpl w:val="70281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90574288">
    <w:abstractNumId w:val="1"/>
  </w:num>
  <w:num w:numId="2" w16cid:durableId="385225111">
    <w:abstractNumId w:val="0"/>
  </w:num>
  <w:num w:numId="3" w16cid:durableId="355497346">
    <w:abstractNumId w:val="3"/>
  </w:num>
  <w:num w:numId="4" w16cid:durableId="158900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26"/>
    <w:rsid w:val="00263C72"/>
    <w:rsid w:val="003F3B73"/>
    <w:rsid w:val="0043088E"/>
    <w:rsid w:val="00441CA1"/>
    <w:rsid w:val="00517126"/>
    <w:rsid w:val="00530488"/>
    <w:rsid w:val="006B101F"/>
    <w:rsid w:val="008F6604"/>
    <w:rsid w:val="00911CD5"/>
    <w:rsid w:val="00AD4E3B"/>
    <w:rsid w:val="00BC3EAD"/>
    <w:rsid w:val="00DF0959"/>
    <w:rsid w:val="00F03275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50DB"/>
  <w15:chartTrackingRefBased/>
  <w15:docId w15:val="{B1D573E6-50A7-429E-BB72-65184BD3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09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17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71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1712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eWeb">
    <w:name w:val="Normal (Web)"/>
    <w:basedOn w:val="Normale"/>
    <w:uiPriority w:val="99"/>
    <w:unhideWhenUsed/>
    <w:rsid w:val="0051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517126"/>
    <w:rPr>
      <w:b/>
      <w:bCs/>
    </w:rPr>
  </w:style>
  <w:style w:type="character" w:styleId="Enfasicorsivo">
    <w:name w:val="Emphasis"/>
    <w:basedOn w:val="Carpredefinitoparagrafo"/>
    <w:uiPriority w:val="20"/>
    <w:qFormat/>
    <w:rsid w:val="0051712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17126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71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3048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F09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wXXZ4H2p4FGj78rH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Peired</dc:creator>
  <cp:keywords/>
  <dc:description/>
  <cp:lastModifiedBy>Anna Peired</cp:lastModifiedBy>
  <cp:revision>11</cp:revision>
  <dcterms:created xsi:type="dcterms:W3CDTF">2025-08-25T07:32:00Z</dcterms:created>
  <dcterms:modified xsi:type="dcterms:W3CDTF">2025-10-02T12:27:00Z</dcterms:modified>
</cp:coreProperties>
</file>